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CE" w:rsidRDefault="00F205CE" w:rsidP="00E238D9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7274D9" w:rsidRPr="002A52A6" w:rsidRDefault="00686DBD" w:rsidP="00EB575C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我市科技</w:t>
      </w:r>
      <w:r w:rsidR="009962FB" w:rsidRPr="002A52A6">
        <w:rPr>
          <w:rFonts w:ascii="方正小标宋_GBK" w:eastAsia="方正小标宋_GBK" w:hint="eastAsia"/>
          <w:sz w:val="32"/>
          <w:szCs w:val="32"/>
        </w:rPr>
        <w:t xml:space="preserve"> </w:t>
      </w:r>
      <w:r w:rsidR="007274D9" w:rsidRPr="002A52A6">
        <w:rPr>
          <w:rFonts w:ascii="方正小标宋_GBK" w:eastAsia="方正小标宋_GBK" w:hint="eastAsia"/>
          <w:sz w:val="32"/>
          <w:szCs w:val="32"/>
        </w:rPr>
        <w:t>“三板斧”，</w:t>
      </w:r>
      <w:r w:rsidR="00575747">
        <w:rPr>
          <w:rFonts w:ascii="方正小标宋_GBK" w:eastAsia="方正小标宋_GBK" w:hint="eastAsia"/>
          <w:sz w:val="32"/>
          <w:szCs w:val="32"/>
        </w:rPr>
        <w:t>科技金融</w:t>
      </w:r>
      <w:r w:rsidR="007274D9" w:rsidRPr="002A52A6">
        <w:rPr>
          <w:rFonts w:ascii="方正小标宋_GBK" w:eastAsia="方正小标宋_GBK" w:hint="eastAsia"/>
          <w:sz w:val="32"/>
          <w:szCs w:val="32"/>
        </w:rPr>
        <w:t>激发</w:t>
      </w:r>
      <w:r w:rsidR="00575747" w:rsidRPr="002A52A6">
        <w:rPr>
          <w:rFonts w:ascii="方正小标宋_GBK" w:eastAsia="方正小标宋_GBK" w:hint="eastAsia"/>
          <w:sz w:val="32"/>
          <w:szCs w:val="32"/>
        </w:rPr>
        <w:t xml:space="preserve"> </w:t>
      </w:r>
      <w:r w:rsidR="007274D9" w:rsidRPr="002A52A6">
        <w:rPr>
          <w:rFonts w:ascii="方正小标宋_GBK" w:eastAsia="方正小标宋_GBK" w:hint="eastAsia"/>
          <w:sz w:val="32"/>
          <w:szCs w:val="32"/>
        </w:rPr>
        <w:t>“双创”新高度</w:t>
      </w:r>
    </w:p>
    <w:p w:rsidR="00554F35" w:rsidRDefault="00554F35" w:rsidP="005D414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B575C" w:rsidRDefault="00661B17" w:rsidP="005C47D4">
      <w:pPr>
        <w:pStyle w:val="a5"/>
        <w:shd w:val="clear" w:color="auto" w:fill="FFFFFF"/>
        <w:spacing w:before="0" w:beforeAutospacing="0" w:after="0" w:afterAutospacing="0" w:line="360" w:lineRule="atLeast"/>
        <w:ind w:firstLineChars="150" w:firstLine="480"/>
        <w:rPr>
          <w:rFonts w:ascii="仿宋_GB2312" w:eastAsia="仿宋_GB2312" w:hAnsiTheme="minorHAnsi" w:cstheme="minorBidi" w:hint="eastAsia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近年来，</w:t>
      </w:r>
      <w:r w:rsidR="00B52E46">
        <w:rPr>
          <w:rFonts w:ascii="仿宋_GB2312" w:eastAsia="仿宋_GB2312" w:hint="eastAsia"/>
          <w:sz w:val="32"/>
          <w:szCs w:val="32"/>
        </w:rPr>
        <w:t>市科技局在科技金</w:t>
      </w:r>
      <w:r w:rsidR="002A52A6">
        <w:rPr>
          <w:rFonts w:ascii="仿宋_GB2312" w:eastAsia="仿宋_GB2312" w:hint="eastAsia"/>
          <w:sz w:val="32"/>
          <w:szCs w:val="32"/>
        </w:rPr>
        <w:t>融</w:t>
      </w:r>
      <w:r w:rsidR="002A52A6" w:rsidRPr="002A52A6">
        <w:rPr>
          <w:rFonts w:ascii="仿宋_GB2312" w:eastAsia="仿宋_GB2312" w:hint="eastAsia"/>
          <w:sz w:val="32"/>
          <w:szCs w:val="32"/>
        </w:rPr>
        <w:t>上作</w:t>
      </w:r>
      <w:r w:rsidR="007629EB" w:rsidRPr="002A52A6">
        <w:rPr>
          <w:rFonts w:ascii="仿宋_GB2312" w:eastAsia="仿宋_GB2312" w:hint="eastAsia"/>
          <w:sz w:val="32"/>
          <w:szCs w:val="32"/>
        </w:rPr>
        <w:t xml:space="preserve"> </w:t>
      </w:r>
      <w:r w:rsidR="002A52A6" w:rsidRPr="002A52A6">
        <w:rPr>
          <w:rFonts w:ascii="仿宋_GB2312" w:eastAsia="仿宋_GB2312" w:hint="eastAsia"/>
          <w:sz w:val="32"/>
          <w:szCs w:val="32"/>
        </w:rPr>
        <w:t>“文章”，</w:t>
      </w:r>
      <w:r w:rsidR="006C26E2" w:rsidRPr="005C47D4">
        <w:rPr>
          <w:rFonts w:ascii="仿宋_GB2312" w:eastAsia="仿宋_GB2312"/>
          <w:sz w:val="32"/>
          <w:szCs w:val="32"/>
        </w:rPr>
        <w:t>完善政策体系</w:t>
      </w:r>
      <w:r w:rsidR="006C26E2">
        <w:rPr>
          <w:rFonts w:ascii="仿宋_GB2312" w:eastAsia="仿宋_GB2312" w:hint="eastAsia"/>
          <w:sz w:val="32"/>
          <w:szCs w:val="32"/>
        </w:rPr>
        <w:t>、</w:t>
      </w:r>
      <w:r w:rsidR="007629EB">
        <w:rPr>
          <w:rFonts w:ascii="仿宋_GB2312" w:eastAsia="仿宋_GB2312" w:hint="eastAsia"/>
          <w:sz w:val="32"/>
          <w:szCs w:val="32"/>
        </w:rPr>
        <w:t>创新工作机制</w:t>
      </w:r>
      <w:r w:rsidR="006C26E2">
        <w:rPr>
          <w:rFonts w:ascii="仿宋_GB2312" w:eastAsia="仿宋_GB2312" w:hint="eastAsia"/>
          <w:sz w:val="32"/>
          <w:szCs w:val="32"/>
        </w:rPr>
        <w:t>、</w:t>
      </w:r>
      <w:r w:rsidR="007629EB" w:rsidRPr="00EB00DC">
        <w:rPr>
          <w:rFonts w:ascii="仿宋_GB2312" w:eastAsia="仿宋_GB2312" w:hint="eastAsia"/>
          <w:sz w:val="32"/>
          <w:szCs w:val="32"/>
        </w:rPr>
        <w:t>发挥酵母效应带动</w:t>
      </w:r>
      <w:r w:rsidR="00EB575C">
        <w:rPr>
          <w:rFonts w:ascii="仿宋_GB2312" w:eastAsia="仿宋_GB2312" w:hint="eastAsia"/>
          <w:sz w:val="32"/>
          <w:szCs w:val="32"/>
        </w:rPr>
        <w:t>科技</w:t>
      </w:r>
      <w:r w:rsidR="007629EB" w:rsidRPr="00EB00DC">
        <w:rPr>
          <w:rFonts w:ascii="仿宋_GB2312" w:eastAsia="仿宋_GB2312" w:hint="eastAsia"/>
          <w:sz w:val="32"/>
          <w:szCs w:val="32"/>
        </w:rPr>
        <w:t>企业加大研发投入，</w:t>
      </w:r>
      <w:r w:rsidR="005C47D4">
        <w:rPr>
          <w:rFonts w:ascii="仿宋_GB2312" w:eastAsia="仿宋_GB2312" w:hint="eastAsia"/>
          <w:sz w:val="32"/>
          <w:szCs w:val="32"/>
        </w:rPr>
        <w:t>鼓励企业</w:t>
      </w:r>
      <w:r w:rsidR="00EB575C">
        <w:rPr>
          <w:rFonts w:ascii="仿宋_GB2312" w:eastAsia="仿宋_GB2312" w:hint="eastAsia"/>
          <w:sz w:val="32"/>
          <w:szCs w:val="32"/>
        </w:rPr>
        <w:t>研发创新</w:t>
      </w:r>
      <w:r w:rsidR="005C47D4">
        <w:rPr>
          <w:rFonts w:ascii="仿宋_GB2312" w:eastAsia="仿宋_GB2312" w:hint="eastAsia"/>
          <w:sz w:val="32"/>
          <w:szCs w:val="32"/>
        </w:rPr>
        <w:t>，</w:t>
      </w:r>
      <w:r w:rsidR="004857B2">
        <w:rPr>
          <w:rFonts w:ascii="仿宋_GB2312" w:eastAsia="仿宋_GB2312" w:hint="eastAsia"/>
          <w:sz w:val="32"/>
          <w:szCs w:val="32"/>
        </w:rPr>
        <w:t>推动</w:t>
      </w:r>
      <w:r w:rsidR="005C47D4">
        <w:rPr>
          <w:rFonts w:ascii="仿宋_GB2312" w:eastAsia="仿宋_GB2312" w:hint="eastAsia"/>
          <w:sz w:val="32"/>
          <w:szCs w:val="32"/>
        </w:rPr>
        <w:t>高企培育</w:t>
      </w:r>
      <w:r w:rsidR="004857B2">
        <w:rPr>
          <w:rFonts w:ascii="仿宋_GB2312" w:eastAsia="仿宋_GB2312" w:hint="eastAsia"/>
          <w:sz w:val="32"/>
          <w:szCs w:val="32"/>
        </w:rPr>
        <w:t>“小升高”成效显著，</w:t>
      </w:r>
      <w:r w:rsidR="002A52A6" w:rsidRPr="002A52A6">
        <w:rPr>
          <w:rFonts w:ascii="仿宋_GB2312" w:eastAsia="仿宋_GB2312" w:hint="eastAsia"/>
          <w:sz w:val="32"/>
          <w:szCs w:val="32"/>
        </w:rPr>
        <w:t>精准激发</w:t>
      </w:r>
      <w:r w:rsidR="00AE5A69">
        <w:rPr>
          <w:rFonts w:ascii="仿宋_GB2312" w:eastAsia="仿宋_GB2312" w:hint="eastAsia"/>
          <w:sz w:val="32"/>
          <w:szCs w:val="32"/>
        </w:rPr>
        <w:t>我市“双创”新高度</w:t>
      </w:r>
      <w:r w:rsidR="002A52A6" w:rsidRPr="002A52A6">
        <w:rPr>
          <w:rFonts w:ascii="仿宋_GB2312" w:eastAsia="仿宋_GB2312" w:hint="eastAsia"/>
          <w:sz w:val="32"/>
          <w:szCs w:val="32"/>
        </w:rPr>
        <w:t>。</w:t>
      </w:r>
      <w:r w:rsidR="005C47D4">
        <w:rPr>
          <w:rFonts w:ascii="仿宋_GB2312" w:eastAsia="仿宋_GB2312" w:hint="eastAsia"/>
          <w:sz w:val="32"/>
          <w:szCs w:val="32"/>
        </w:rPr>
        <w:t>据统计，</w:t>
      </w:r>
      <w:r w:rsidR="005C47D4" w:rsidRPr="005C47D4">
        <w:rPr>
          <w:rFonts w:ascii="仿宋_GB2312" w:eastAsia="仿宋_GB2312" w:hint="eastAsia"/>
          <w:sz w:val="32"/>
          <w:szCs w:val="32"/>
        </w:rPr>
        <w:t>去年</w:t>
      </w:r>
      <w:r w:rsidR="00EB575C">
        <w:rPr>
          <w:rFonts w:ascii="仿宋_GB2312" w:eastAsia="仿宋_GB2312" w:hint="eastAsia"/>
          <w:sz w:val="32"/>
          <w:szCs w:val="32"/>
        </w:rPr>
        <w:t>我市</w:t>
      </w:r>
      <w:r w:rsidR="005C47D4" w:rsidRPr="005C47D4">
        <w:rPr>
          <w:rFonts w:ascii="仿宋_GB2312" w:eastAsia="仿宋_GB2312" w:hint="eastAsia"/>
          <w:sz w:val="32"/>
          <w:szCs w:val="32"/>
        </w:rPr>
        <w:t>以“苏科贷”、“常科贷”等为代表的市信保基金累计为科技企业</w:t>
      </w:r>
      <w:r w:rsidR="00EB575C">
        <w:rPr>
          <w:rFonts w:ascii="仿宋_GB2312" w:eastAsia="仿宋_GB2312" w:hint="eastAsia"/>
          <w:sz w:val="32"/>
          <w:szCs w:val="32"/>
        </w:rPr>
        <w:t>发放贷款</w:t>
      </w:r>
      <w:r w:rsidR="005C47D4" w:rsidRPr="005C47D4">
        <w:rPr>
          <w:rFonts w:ascii="仿宋_GB2312" w:eastAsia="仿宋_GB2312" w:hint="eastAsia"/>
          <w:sz w:val="32"/>
          <w:szCs w:val="32"/>
        </w:rPr>
        <w:t>超过18亿元，全市金融机构为</w:t>
      </w:r>
      <w:r w:rsidR="00EB575C" w:rsidRPr="005C47D4">
        <w:rPr>
          <w:rFonts w:ascii="仿宋_GB2312" w:eastAsia="仿宋_GB2312" w:hint="eastAsia"/>
          <w:sz w:val="32"/>
          <w:szCs w:val="32"/>
        </w:rPr>
        <w:t>科技企业</w:t>
      </w:r>
      <w:r w:rsidR="005C47D4" w:rsidRPr="005C47D4">
        <w:rPr>
          <w:rFonts w:ascii="仿宋_GB2312" w:eastAsia="仿宋_GB2312" w:hint="eastAsia"/>
          <w:sz w:val="32"/>
          <w:szCs w:val="32"/>
        </w:rPr>
        <w:t>发放贷款超过57</w:t>
      </w:r>
      <w:r w:rsidR="00EB575C">
        <w:rPr>
          <w:rFonts w:ascii="仿宋_GB2312" w:eastAsia="仿宋_GB2312" w:hint="eastAsia"/>
          <w:sz w:val="32"/>
          <w:szCs w:val="32"/>
        </w:rPr>
        <w:t>0</w:t>
      </w:r>
      <w:r w:rsidR="005C47D4" w:rsidRPr="005C47D4">
        <w:rPr>
          <w:rFonts w:ascii="仿宋_GB2312" w:eastAsia="仿宋_GB2312" w:hint="eastAsia"/>
          <w:sz w:val="32"/>
          <w:szCs w:val="32"/>
        </w:rPr>
        <w:t>亿元，服务科技企业</w:t>
      </w:r>
      <w:r w:rsidR="00EB575C">
        <w:rPr>
          <w:rFonts w:ascii="仿宋_GB2312" w:eastAsia="仿宋_GB2312" w:hint="eastAsia"/>
          <w:sz w:val="32"/>
          <w:szCs w:val="32"/>
        </w:rPr>
        <w:t>超过1100</w:t>
      </w:r>
      <w:r w:rsidR="005C47D4" w:rsidRPr="005C47D4">
        <w:rPr>
          <w:rFonts w:ascii="仿宋_GB2312" w:eastAsia="仿宋_GB2312" w:hint="eastAsia"/>
          <w:sz w:val="32"/>
          <w:szCs w:val="32"/>
        </w:rPr>
        <w:t>家，</w:t>
      </w:r>
      <w:r w:rsidR="00EB575C">
        <w:rPr>
          <w:rFonts w:ascii="仿宋_GB2312" w:eastAsia="仿宋_GB2312" w:hAnsiTheme="minorHAnsi" w:cstheme="minorBidi" w:hint="eastAsia"/>
          <w:kern w:val="2"/>
          <w:sz w:val="32"/>
          <w:szCs w:val="32"/>
        </w:rPr>
        <w:t>实现</w:t>
      </w:r>
      <w:r w:rsidR="00E00234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科技企业市双创大赛申报三年增长61%， </w:t>
      </w:r>
      <w:r w:rsidR="008A517B">
        <w:rPr>
          <w:rFonts w:ascii="仿宋_GB2312" w:eastAsia="仿宋_GB2312" w:hAnsiTheme="minorHAnsi" w:cstheme="minorBidi" w:hint="eastAsia"/>
          <w:kern w:val="2"/>
          <w:sz w:val="32"/>
          <w:szCs w:val="32"/>
        </w:rPr>
        <w:t>进入</w:t>
      </w:r>
      <w:r w:rsidR="00EB575C">
        <w:rPr>
          <w:rFonts w:ascii="仿宋_GB2312" w:eastAsia="仿宋_GB2312" w:hAnsiTheme="minorHAnsi" w:cstheme="minorBidi" w:hint="eastAsia"/>
          <w:kern w:val="2"/>
          <w:sz w:val="32"/>
          <w:szCs w:val="32"/>
        </w:rPr>
        <w:t>“小升高”培育库的科技型中小企业三年增长346%。</w:t>
      </w:r>
    </w:p>
    <w:p w:rsidR="00C94CF2" w:rsidRDefault="007274D9" w:rsidP="005D4146">
      <w:pPr>
        <w:pStyle w:val="a5"/>
        <w:shd w:val="clear" w:color="auto" w:fill="FFFFFF"/>
        <w:spacing w:before="0" w:beforeAutospacing="0" w:after="0" w:afterAutospacing="0" w:line="360" w:lineRule="atLeast"/>
        <w:ind w:firstLineChars="150" w:firstLine="480"/>
        <w:rPr>
          <w:rFonts w:ascii="仿宋_GB2312" w:eastAsia="仿宋_GB2312" w:hAnsiTheme="minorHAnsi" w:cstheme="minorBidi" w:hint="eastAsia"/>
          <w:kern w:val="2"/>
          <w:sz w:val="32"/>
          <w:szCs w:val="32"/>
        </w:rPr>
      </w:pPr>
      <w:r w:rsidRPr="005D4146">
        <w:rPr>
          <w:rFonts w:ascii="仿宋_GB2312" w:eastAsia="仿宋_GB2312" w:hAnsiTheme="minorHAnsi" w:cstheme="minorBidi"/>
          <w:kern w:val="2"/>
          <w:sz w:val="32"/>
          <w:szCs w:val="32"/>
        </w:rPr>
        <w:t>一是完善政策体系。</w:t>
      </w:r>
      <w:r w:rsidR="005D4146">
        <w:rPr>
          <w:rFonts w:ascii="仿宋_GB2312" w:eastAsia="仿宋_GB2312" w:hAnsiTheme="minorHAnsi" w:cstheme="minorBidi" w:hint="eastAsia"/>
          <w:kern w:val="2"/>
          <w:sz w:val="32"/>
          <w:szCs w:val="32"/>
        </w:rPr>
        <w:t>随着</w:t>
      </w:r>
      <w:r w:rsidR="00800FA1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《</w:t>
      </w:r>
      <w:r w:rsidR="00800FA1" w:rsidRPr="00800FA1">
        <w:rPr>
          <w:rFonts w:ascii="仿宋_GB2312" w:eastAsia="仿宋_GB2312" w:hAnsiTheme="minorHAnsi" w:cstheme="minorBidi" w:hint="eastAsia"/>
          <w:kern w:val="2"/>
          <w:sz w:val="32"/>
          <w:szCs w:val="32"/>
        </w:rPr>
        <w:t>关于创新驱动高质量发展的实施意见</w:t>
      </w:r>
      <w:r w:rsidR="00800FA1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》、《</w:t>
      </w:r>
      <w:r w:rsidR="00800FA1" w:rsidRPr="00800FA1">
        <w:rPr>
          <w:rFonts w:ascii="仿宋_GB2312" w:eastAsia="仿宋_GB2312" w:hAnsiTheme="minorHAnsi" w:cstheme="minorBidi" w:hint="eastAsia"/>
          <w:kern w:val="2"/>
          <w:sz w:val="32"/>
          <w:szCs w:val="32"/>
        </w:rPr>
        <w:t>关于促进创新发展的若干政策</w:t>
      </w:r>
      <w:r w:rsidR="00800FA1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》等政策 出台，市科技局紧盯机遇，加大对科技型小微企业扶持，多举措推</w:t>
      </w:r>
      <w:r w:rsidR="005C47D4">
        <w:rPr>
          <w:rFonts w:ascii="仿宋_GB2312" w:eastAsia="仿宋_GB2312" w:hAnsiTheme="minorHAnsi" w:cstheme="minorBidi" w:hint="eastAsia"/>
          <w:kern w:val="2"/>
          <w:sz w:val="32"/>
          <w:szCs w:val="32"/>
        </w:rPr>
        <w:t>进</w:t>
      </w:r>
      <w:r w:rsidR="00800FA1">
        <w:rPr>
          <w:rFonts w:ascii="仿宋_GB2312" w:eastAsia="仿宋_GB2312" w:hAnsiTheme="minorHAnsi" w:cstheme="minorBidi" w:hint="eastAsia"/>
          <w:kern w:val="2"/>
          <w:sz w:val="32"/>
          <w:szCs w:val="32"/>
        </w:rPr>
        <w:t>“小升高”</w:t>
      </w:r>
      <w:r w:rsidR="00661B17">
        <w:rPr>
          <w:rFonts w:ascii="仿宋_GB2312" w:eastAsia="仿宋_GB2312" w:hAnsiTheme="minorHAnsi" w:cstheme="minorBidi" w:hint="eastAsia"/>
          <w:kern w:val="2"/>
          <w:sz w:val="32"/>
          <w:szCs w:val="32"/>
        </w:rPr>
        <w:t>工程，拟定科技型中小</w:t>
      </w:r>
      <w:r w:rsidR="00800FA1">
        <w:rPr>
          <w:rFonts w:ascii="仿宋_GB2312" w:eastAsia="仿宋_GB2312" w:hAnsiTheme="minorHAnsi" w:cstheme="minorBidi" w:hint="eastAsia"/>
          <w:kern w:val="2"/>
          <w:sz w:val="32"/>
          <w:szCs w:val="32"/>
        </w:rPr>
        <w:t>企业扶持政策、双创载体激励政策，</w:t>
      </w:r>
      <w:r w:rsidR="009525DB">
        <w:rPr>
          <w:rFonts w:ascii="仿宋_GB2312" w:eastAsia="仿宋_GB2312" w:hAnsiTheme="minorHAnsi" w:cstheme="minorBidi" w:hint="eastAsia"/>
          <w:kern w:val="2"/>
          <w:sz w:val="32"/>
          <w:szCs w:val="32"/>
        </w:rPr>
        <w:t>强化</w:t>
      </w:r>
      <w:r w:rsidR="004D236E">
        <w:rPr>
          <w:rFonts w:ascii="仿宋_GB2312" w:eastAsia="仿宋_GB2312" w:hAnsiTheme="minorHAnsi" w:cstheme="minorBidi" w:hint="eastAsia"/>
          <w:kern w:val="2"/>
          <w:sz w:val="32"/>
          <w:szCs w:val="32"/>
        </w:rPr>
        <w:t>科技金融与科技型中小微企业对接力度</w:t>
      </w:r>
      <w:r w:rsidR="00847051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，激发其创新活力</w:t>
      </w:r>
      <w:r w:rsidR="00C94CF2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。</w:t>
      </w:r>
    </w:p>
    <w:p w:rsidR="007274D9" w:rsidRPr="001A72DF" w:rsidRDefault="007274D9" w:rsidP="005D4146">
      <w:pPr>
        <w:pStyle w:val="a5"/>
        <w:shd w:val="clear" w:color="auto" w:fill="FFFFFF"/>
        <w:spacing w:before="0" w:beforeAutospacing="0" w:after="0" w:afterAutospacing="0" w:line="360" w:lineRule="atLeast"/>
        <w:ind w:firstLineChars="150" w:firstLine="48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5D4146">
        <w:rPr>
          <w:rFonts w:ascii="仿宋_GB2312" w:eastAsia="仿宋_GB2312" w:hAnsiTheme="minorHAnsi" w:cstheme="minorBidi"/>
          <w:kern w:val="2"/>
          <w:sz w:val="32"/>
          <w:szCs w:val="32"/>
        </w:rPr>
        <w:t>二是加强要素保障。</w:t>
      </w:r>
      <w:r w:rsidR="00847051">
        <w:rPr>
          <w:rFonts w:ascii="仿宋_GB2312" w:eastAsia="仿宋_GB2312" w:hAnsiTheme="minorHAnsi" w:cstheme="minorBidi" w:hint="eastAsia"/>
          <w:kern w:val="2"/>
          <w:sz w:val="32"/>
          <w:szCs w:val="32"/>
        </w:rPr>
        <w:t>引入更多的合作银行</w:t>
      </w:r>
      <w:r w:rsidR="0006582A">
        <w:rPr>
          <w:rFonts w:ascii="仿宋_GB2312" w:eastAsia="仿宋_GB2312" w:hAnsiTheme="minorHAnsi" w:cstheme="minorBidi" w:hint="eastAsia"/>
          <w:kern w:val="2"/>
          <w:sz w:val="32"/>
          <w:szCs w:val="32"/>
        </w:rPr>
        <w:t>参与科技金融，挖掘更多的金融产品，提供更便捷的金融放贷支持，目前常州市本级苏科贷业务合作银行已达8家。</w:t>
      </w:r>
      <w:r w:rsidRPr="001A72DF">
        <w:rPr>
          <w:rFonts w:ascii="仿宋_GB2312" w:eastAsia="仿宋_GB2312" w:hAnsiTheme="minorHAnsi" w:cstheme="minorBidi"/>
          <w:kern w:val="2"/>
          <w:sz w:val="32"/>
          <w:szCs w:val="32"/>
        </w:rPr>
        <w:t>围绕缓解科技型中</w:t>
      </w:r>
      <w:r w:rsidRPr="001A72DF">
        <w:rPr>
          <w:rFonts w:ascii="仿宋_GB2312" w:eastAsia="仿宋_GB2312" w:hAnsiTheme="minorHAnsi" w:cstheme="minorBidi"/>
          <w:kern w:val="2"/>
          <w:sz w:val="32"/>
          <w:szCs w:val="32"/>
        </w:rPr>
        <w:lastRenderedPageBreak/>
        <w:t>小企业融资难问题，</w:t>
      </w:r>
      <w:r w:rsidR="00EE633A" w:rsidRPr="001A72DF">
        <w:rPr>
          <w:rFonts w:ascii="仿宋_GB2312" w:eastAsia="仿宋_GB2312" w:hAnsiTheme="minorHAnsi" w:cstheme="minorBidi" w:hint="eastAsia"/>
          <w:kern w:val="2"/>
          <w:sz w:val="32"/>
          <w:szCs w:val="32"/>
        </w:rPr>
        <w:t>今年</w:t>
      </w:r>
      <w:r w:rsidR="00EE633A" w:rsidRPr="001A72DF">
        <w:rPr>
          <w:rFonts w:ascii="仿宋_GB2312" w:eastAsia="仿宋_GB2312" w:hAnsiTheme="minorHAnsi" w:cstheme="minorBidi"/>
          <w:kern w:val="2"/>
          <w:sz w:val="32"/>
          <w:szCs w:val="32"/>
        </w:rPr>
        <w:t>以来</w:t>
      </w:r>
      <w:r w:rsidR="00C94CF2">
        <w:rPr>
          <w:rFonts w:ascii="仿宋_GB2312" w:eastAsia="仿宋_GB2312" w:hAnsiTheme="minorHAnsi" w:cstheme="minorBidi" w:hint="eastAsia"/>
          <w:kern w:val="2"/>
          <w:sz w:val="32"/>
          <w:szCs w:val="32"/>
        </w:rPr>
        <w:t>面</w:t>
      </w:r>
      <w:r w:rsidRPr="001A72DF">
        <w:rPr>
          <w:rFonts w:ascii="仿宋_GB2312" w:eastAsia="仿宋_GB2312" w:hAnsiTheme="minorHAnsi" w:cstheme="minorBidi"/>
          <w:kern w:val="2"/>
          <w:sz w:val="32"/>
          <w:szCs w:val="32"/>
        </w:rPr>
        <w:t>向</w:t>
      </w:r>
      <w:r w:rsidR="001A72DF" w:rsidRPr="001A72DF">
        <w:rPr>
          <w:rFonts w:ascii="仿宋_GB2312" w:eastAsia="仿宋_GB2312" w:hAnsiTheme="minorHAnsi" w:cstheme="minorBidi" w:hint="eastAsia"/>
          <w:kern w:val="2"/>
          <w:sz w:val="32"/>
          <w:szCs w:val="32"/>
        </w:rPr>
        <w:t>江苏诚通网络科技有限公司</w:t>
      </w:r>
      <w:r w:rsidRPr="001A72DF">
        <w:rPr>
          <w:rFonts w:ascii="仿宋_GB2312" w:eastAsia="仿宋_GB2312" w:hAnsiTheme="minorHAnsi" w:cstheme="minorBidi"/>
          <w:kern w:val="2"/>
          <w:sz w:val="32"/>
          <w:szCs w:val="32"/>
        </w:rPr>
        <w:t>等</w:t>
      </w:r>
      <w:r w:rsidR="00EE633A" w:rsidRPr="001A72DF">
        <w:rPr>
          <w:rFonts w:ascii="仿宋_GB2312" w:eastAsia="仿宋_GB2312" w:hAnsiTheme="minorHAnsi" w:cstheme="minorBidi" w:hint="eastAsia"/>
          <w:kern w:val="2"/>
          <w:sz w:val="32"/>
          <w:szCs w:val="32"/>
        </w:rPr>
        <w:t>16家</w:t>
      </w:r>
      <w:r w:rsidR="001A72DF" w:rsidRPr="001A72DF">
        <w:rPr>
          <w:rFonts w:ascii="仿宋_GB2312" w:eastAsia="仿宋_GB2312" w:hAnsiTheme="minorHAnsi" w:cstheme="minorBidi" w:hint="eastAsia"/>
          <w:kern w:val="2"/>
          <w:sz w:val="32"/>
          <w:szCs w:val="32"/>
        </w:rPr>
        <w:t>科技型中小微企业</w:t>
      </w:r>
      <w:r w:rsidRPr="001A72DF">
        <w:rPr>
          <w:rFonts w:ascii="仿宋_GB2312" w:eastAsia="仿宋_GB2312" w:hAnsiTheme="minorHAnsi" w:cstheme="minorBidi"/>
          <w:kern w:val="2"/>
          <w:sz w:val="32"/>
          <w:szCs w:val="32"/>
        </w:rPr>
        <w:t>累计发放</w:t>
      </w:r>
      <w:r w:rsidRPr="001A72DF">
        <w:rPr>
          <w:rFonts w:ascii="仿宋_GB2312" w:eastAsia="仿宋_GB2312" w:hAnsiTheme="minorHAnsi" w:cstheme="minorBidi"/>
          <w:kern w:val="2"/>
          <w:sz w:val="32"/>
          <w:szCs w:val="32"/>
        </w:rPr>
        <w:t>“</w:t>
      </w:r>
      <w:r w:rsidR="00EE633A" w:rsidRPr="001A72DF">
        <w:rPr>
          <w:rFonts w:ascii="仿宋_GB2312" w:eastAsia="仿宋_GB2312" w:hAnsiTheme="minorHAnsi" w:cstheme="minorBidi" w:hint="eastAsia"/>
          <w:kern w:val="2"/>
          <w:sz w:val="32"/>
          <w:szCs w:val="32"/>
        </w:rPr>
        <w:t>苏科</w:t>
      </w:r>
      <w:r w:rsidRPr="001A72DF">
        <w:rPr>
          <w:rFonts w:ascii="仿宋_GB2312" w:eastAsia="仿宋_GB2312" w:hAnsiTheme="minorHAnsi" w:cstheme="minorBidi"/>
          <w:kern w:val="2"/>
          <w:sz w:val="32"/>
          <w:szCs w:val="32"/>
        </w:rPr>
        <w:t>贷</w:t>
      </w:r>
      <w:r w:rsidRPr="001A72DF">
        <w:rPr>
          <w:rFonts w:ascii="仿宋_GB2312" w:eastAsia="仿宋_GB2312" w:hAnsiTheme="minorHAnsi" w:cstheme="minorBidi"/>
          <w:kern w:val="2"/>
          <w:sz w:val="32"/>
          <w:szCs w:val="32"/>
        </w:rPr>
        <w:t>”</w:t>
      </w:r>
      <w:r w:rsidR="00EE633A" w:rsidRPr="001A72DF">
        <w:rPr>
          <w:rFonts w:ascii="仿宋_GB2312" w:eastAsia="仿宋_GB2312" w:hAnsiTheme="minorHAnsi" w:cstheme="minorBidi" w:hint="eastAsia"/>
          <w:kern w:val="2"/>
          <w:sz w:val="32"/>
          <w:szCs w:val="32"/>
        </w:rPr>
        <w:t>6480</w:t>
      </w:r>
      <w:r w:rsidRPr="001A72DF">
        <w:rPr>
          <w:rFonts w:ascii="仿宋_GB2312" w:eastAsia="仿宋_GB2312" w:hAnsiTheme="minorHAnsi" w:cstheme="minorBidi"/>
          <w:kern w:val="2"/>
          <w:sz w:val="32"/>
          <w:szCs w:val="32"/>
        </w:rPr>
        <w:t>余万元</w:t>
      </w:r>
      <w:r w:rsidR="001A72DF" w:rsidRPr="001A72DF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。</w:t>
      </w:r>
    </w:p>
    <w:p w:rsidR="00A53276" w:rsidRPr="007274D9" w:rsidRDefault="007274D9" w:rsidP="00A53276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5D4146">
        <w:rPr>
          <w:rFonts w:ascii="仿宋_GB2312" w:eastAsia="仿宋_GB2312"/>
          <w:sz w:val="32"/>
          <w:szCs w:val="32"/>
        </w:rPr>
        <w:t>三是营造良好环境。</w:t>
      </w:r>
      <w:r w:rsidR="00A53276">
        <w:rPr>
          <w:rFonts w:ascii="仿宋_GB2312" w:eastAsia="仿宋_GB2312" w:hint="eastAsia"/>
          <w:sz w:val="32"/>
          <w:szCs w:val="32"/>
        </w:rPr>
        <w:t>今年来</w:t>
      </w:r>
      <w:r w:rsidR="00CE62C9" w:rsidRPr="00A53276">
        <w:rPr>
          <w:rFonts w:ascii="仿宋_GB2312" w:eastAsia="仿宋_GB2312"/>
          <w:sz w:val="32"/>
          <w:szCs w:val="32"/>
        </w:rPr>
        <w:t>通过科技金融进园区、进孵化载体</w:t>
      </w:r>
      <w:r w:rsidR="00CE62C9">
        <w:rPr>
          <w:rFonts w:ascii="仿宋_GB2312" w:eastAsia="仿宋_GB2312" w:hint="eastAsia"/>
          <w:sz w:val="32"/>
          <w:szCs w:val="32"/>
        </w:rPr>
        <w:t>，积极</w:t>
      </w:r>
      <w:r w:rsidR="00A53276" w:rsidRPr="00A53276">
        <w:rPr>
          <w:rFonts w:ascii="仿宋_GB2312" w:eastAsia="仿宋_GB2312"/>
          <w:sz w:val="32"/>
          <w:szCs w:val="32"/>
        </w:rPr>
        <w:t>开展</w:t>
      </w:r>
      <w:r w:rsidR="00A53276" w:rsidRPr="00A53276">
        <w:rPr>
          <w:rFonts w:ascii="仿宋_GB2312" w:eastAsia="仿宋_GB2312"/>
          <w:sz w:val="32"/>
          <w:szCs w:val="32"/>
        </w:rPr>
        <w:t>“</w:t>
      </w:r>
      <w:r w:rsidR="00A53276" w:rsidRPr="00A53276">
        <w:rPr>
          <w:rFonts w:ascii="仿宋_GB2312" w:eastAsia="仿宋_GB2312"/>
          <w:sz w:val="32"/>
          <w:szCs w:val="32"/>
        </w:rPr>
        <w:t>科技金融桥</w:t>
      </w:r>
      <w:r w:rsidR="00A53276" w:rsidRPr="00A53276">
        <w:rPr>
          <w:rFonts w:ascii="仿宋_GB2312" w:eastAsia="仿宋_GB2312"/>
          <w:sz w:val="32"/>
          <w:szCs w:val="32"/>
        </w:rPr>
        <w:t>”</w:t>
      </w:r>
      <w:r w:rsidR="00A53276" w:rsidRPr="00A53276">
        <w:rPr>
          <w:rFonts w:ascii="仿宋_GB2312" w:eastAsia="仿宋_GB2312"/>
          <w:sz w:val="32"/>
          <w:szCs w:val="32"/>
        </w:rPr>
        <w:t>、</w:t>
      </w:r>
      <w:r w:rsidR="00A53276" w:rsidRPr="00A53276">
        <w:rPr>
          <w:rFonts w:ascii="仿宋_GB2312" w:eastAsia="仿宋_GB2312"/>
          <w:sz w:val="32"/>
          <w:szCs w:val="32"/>
        </w:rPr>
        <w:t>“</w:t>
      </w:r>
      <w:r w:rsidR="00A53276" w:rsidRPr="00A53276">
        <w:rPr>
          <w:rFonts w:ascii="仿宋_GB2312" w:eastAsia="仿宋_GB2312"/>
          <w:sz w:val="32"/>
          <w:szCs w:val="32"/>
        </w:rPr>
        <w:t>融在龙城</w:t>
      </w:r>
      <w:r w:rsidR="00A53276" w:rsidRPr="00A53276">
        <w:rPr>
          <w:rFonts w:ascii="仿宋_GB2312" w:eastAsia="仿宋_GB2312"/>
          <w:sz w:val="32"/>
          <w:szCs w:val="32"/>
        </w:rPr>
        <w:t> </w:t>
      </w:r>
      <w:r w:rsidR="00A53276" w:rsidRPr="00A53276">
        <w:rPr>
          <w:rFonts w:ascii="仿宋_GB2312" w:eastAsia="仿宋_GB2312"/>
          <w:sz w:val="32"/>
          <w:szCs w:val="32"/>
        </w:rPr>
        <w:t>千果项</w:t>
      </w:r>
      <w:r w:rsidR="00A53276" w:rsidRPr="00A53276">
        <w:rPr>
          <w:rFonts w:ascii="仿宋_GB2312" w:eastAsia="仿宋_GB2312"/>
          <w:sz w:val="32"/>
          <w:szCs w:val="32"/>
        </w:rPr>
        <w:t>”</w:t>
      </w:r>
      <w:r w:rsidR="00A53276" w:rsidRPr="00A53276">
        <w:rPr>
          <w:rFonts w:ascii="仿宋_GB2312" w:eastAsia="仿宋_GB2312"/>
          <w:sz w:val="32"/>
          <w:szCs w:val="32"/>
        </w:rPr>
        <w:t>等专题活动，</w:t>
      </w:r>
      <w:r w:rsidR="00A53276">
        <w:rPr>
          <w:rFonts w:ascii="仿宋_GB2312" w:eastAsia="仿宋_GB2312" w:hint="eastAsia"/>
          <w:sz w:val="32"/>
          <w:szCs w:val="32"/>
        </w:rPr>
        <w:t>对接</w:t>
      </w:r>
      <w:r w:rsidR="00A53276" w:rsidRPr="00A53276">
        <w:rPr>
          <w:rFonts w:ascii="仿宋_GB2312" w:eastAsia="仿宋_GB2312"/>
          <w:sz w:val="32"/>
          <w:szCs w:val="32"/>
        </w:rPr>
        <w:t>企业需求，在宣传</w:t>
      </w:r>
      <w:r w:rsidR="00A53276" w:rsidRPr="00A53276">
        <w:rPr>
          <w:rFonts w:ascii="仿宋_GB2312" w:eastAsia="仿宋_GB2312"/>
          <w:sz w:val="32"/>
          <w:szCs w:val="32"/>
        </w:rPr>
        <w:t>“</w:t>
      </w:r>
      <w:r w:rsidR="00A53276" w:rsidRPr="00A53276">
        <w:rPr>
          <w:rFonts w:ascii="仿宋_GB2312" w:eastAsia="仿宋_GB2312"/>
          <w:sz w:val="32"/>
          <w:szCs w:val="32"/>
        </w:rPr>
        <w:t>苏科贷</w:t>
      </w:r>
      <w:r w:rsidR="00A53276" w:rsidRPr="00A53276">
        <w:rPr>
          <w:rFonts w:ascii="仿宋_GB2312" w:eastAsia="仿宋_GB2312"/>
          <w:sz w:val="32"/>
          <w:szCs w:val="32"/>
        </w:rPr>
        <w:t>”</w:t>
      </w:r>
      <w:r w:rsidR="00A53276" w:rsidRPr="00A53276">
        <w:rPr>
          <w:rFonts w:ascii="仿宋_GB2312" w:eastAsia="仿宋_GB2312"/>
          <w:sz w:val="32"/>
          <w:szCs w:val="32"/>
        </w:rPr>
        <w:t>业务的同时，对相关合作银行的特色业务也进行了大力</w:t>
      </w:r>
      <w:r w:rsidR="00A53276">
        <w:rPr>
          <w:rFonts w:ascii="仿宋_GB2312" w:eastAsia="仿宋_GB2312" w:hint="eastAsia"/>
          <w:sz w:val="32"/>
          <w:szCs w:val="32"/>
        </w:rPr>
        <w:t>推荐</w:t>
      </w:r>
      <w:r w:rsidR="00A53276" w:rsidRPr="00A53276">
        <w:rPr>
          <w:rFonts w:ascii="仿宋_GB2312" w:eastAsia="仿宋_GB2312"/>
          <w:sz w:val="32"/>
          <w:szCs w:val="32"/>
        </w:rPr>
        <w:t>，帮助企业获得更多的融资渠道，助力企业的创新发展</w:t>
      </w:r>
      <w:r w:rsidR="00A53276">
        <w:rPr>
          <w:rFonts w:ascii="仿宋_GB2312" w:eastAsia="仿宋_GB2312" w:hint="eastAsia"/>
          <w:sz w:val="32"/>
          <w:szCs w:val="32"/>
        </w:rPr>
        <w:t>，</w:t>
      </w:r>
      <w:r w:rsidR="00A53276" w:rsidRPr="00A53276">
        <w:rPr>
          <w:rFonts w:ascii="仿宋_GB2312" w:eastAsia="仿宋_GB2312"/>
          <w:sz w:val="32"/>
          <w:szCs w:val="32"/>
        </w:rPr>
        <w:t>通过融资路演活动，引入创投机构与企业项目面对面深度交流，拓宽企业融资渠道。</w:t>
      </w:r>
    </w:p>
    <w:sectPr w:rsidR="00A53276" w:rsidRPr="007274D9" w:rsidSect="0024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D74" w:rsidRDefault="00AE6D74" w:rsidP="00E238D9">
      <w:r>
        <w:separator/>
      </w:r>
    </w:p>
  </w:endnote>
  <w:endnote w:type="continuationSeparator" w:id="1">
    <w:p w:rsidR="00AE6D74" w:rsidRDefault="00AE6D74" w:rsidP="00E23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D74" w:rsidRDefault="00AE6D74" w:rsidP="00E238D9">
      <w:r>
        <w:separator/>
      </w:r>
    </w:p>
  </w:footnote>
  <w:footnote w:type="continuationSeparator" w:id="1">
    <w:p w:rsidR="00AE6D74" w:rsidRDefault="00AE6D74" w:rsidP="00E23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8D9"/>
    <w:rsid w:val="0006582A"/>
    <w:rsid w:val="001171AC"/>
    <w:rsid w:val="0014065D"/>
    <w:rsid w:val="001A72DF"/>
    <w:rsid w:val="0024749E"/>
    <w:rsid w:val="00250FB2"/>
    <w:rsid w:val="00272985"/>
    <w:rsid w:val="002A52A6"/>
    <w:rsid w:val="00352A28"/>
    <w:rsid w:val="004857B2"/>
    <w:rsid w:val="004D236E"/>
    <w:rsid w:val="00554F35"/>
    <w:rsid w:val="00575747"/>
    <w:rsid w:val="005C47D4"/>
    <w:rsid w:val="005D4146"/>
    <w:rsid w:val="00661B17"/>
    <w:rsid w:val="00686DBD"/>
    <w:rsid w:val="006C26E2"/>
    <w:rsid w:val="00707190"/>
    <w:rsid w:val="007274D9"/>
    <w:rsid w:val="007629EB"/>
    <w:rsid w:val="007A4C4C"/>
    <w:rsid w:val="00800FA1"/>
    <w:rsid w:val="00847051"/>
    <w:rsid w:val="008A517B"/>
    <w:rsid w:val="008B1F52"/>
    <w:rsid w:val="008E3AF0"/>
    <w:rsid w:val="009005D8"/>
    <w:rsid w:val="00907D1F"/>
    <w:rsid w:val="009525DB"/>
    <w:rsid w:val="009962FB"/>
    <w:rsid w:val="00A140C3"/>
    <w:rsid w:val="00A53276"/>
    <w:rsid w:val="00AE5A69"/>
    <w:rsid w:val="00AE6D74"/>
    <w:rsid w:val="00B52B39"/>
    <w:rsid w:val="00B52E46"/>
    <w:rsid w:val="00C94CF2"/>
    <w:rsid w:val="00CB50DD"/>
    <w:rsid w:val="00CE62C9"/>
    <w:rsid w:val="00E00234"/>
    <w:rsid w:val="00E238D9"/>
    <w:rsid w:val="00EB00DC"/>
    <w:rsid w:val="00EB575C"/>
    <w:rsid w:val="00EE633A"/>
    <w:rsid w:val="00F2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8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8D9"/>
    <w:rPr>
      <w:sz w:val="18"/>
      <w:szCs w:val="18"/>
    </w:rPr>
  </w:style>
  <w:style w:type="paragraph" w:styleId="a5">
    <w:name w:val="Normal (Web)"/>
    <w:basedOn w:val="a"/>
    <w:uiPriority w:val="99"/>
    <w:unhideWhenUsed/>
    <w:rsid w:val="007274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49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67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2021-09-14T03:26:00Z</dcterms:created>
  <dcterms:modified xsi:type="dcterms:W3CDTF">2021-09-14T03:26:00Z</dcterms:modified>
</cp:coreProperties>
</file>